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>11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January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D61435" w:rsidRPr="00D614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A53B63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>4 January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A9387F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A53B63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A53B63">
        <w:rPr>
          <w:rFonts w:ascii="Times New Roman" w:eastAsia="Times New Roman" w:hAnsi="Times New Roman" w:cs="Times New Roman"/>
          <w:sz w:val="20"/>
          <w:szCs w:val="20"/>
        </w:rPr>
        <w:t xml:space="preserve"> with Tom O’Neal abstaining due to last week’s absence</w:t>
      </w:r>
      <w:proofErr w:type="gramEnd"/>
      <w:r w:rsidR="00A53B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5B33" w:rsidRDefault="00A53B63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members </w:t>
      </w:r>
      <w:r w:rsidR="0087025B">
        <w:rPr>
          <w:rFonts w:ascii="Times New Roman" w:eastAsia="Times New Roman" w:hAnsi="Times New Roman" w:cs="Times New Roman"/>
          <w:sz w:val="20"/>
          <w:szCs w:val="20"/>
        </w:rPr>
        <w:t xml:space="preserve">that the office filed 497 claims in 2023 compared to the 447 claims that </w:t>
      </w:r>
      <w:proofErr w:type="gramStart"/>
      <w:r w:rsidR="0087025B">
        <w:rPr>
          <w:rFonts w:ascii="Times New Roman" w:eastAsia="Times New Roman" w:hAnsi="Times New Roman" w:cs="Times New Roman"/>
          <w:sz w:val="20"/>
          <w:szCs w:val="20"/>
        </w:rPr>
        <w:t>were filed</w:t>
      </w:r>
      <w:proofErr w:type="gramEnd"/>
      <w:r w:rsidR="0087025B">
        <w:rPr>
          <w:rFonts w:ascii="Times New Roman" w:eastAsia="Times New Roman" w:hAnsi="Times New Roman" w:cs="Times New Roman"/>
          <w:sz w:val="20"/>
          <w:szCs w:val="20"/>
        </w:rPr>
        <w:t xml:space="preserve"> in 2022. She stated that she was not sure if that was due to the PACT ACT or new clients but either way the numbers are increasing each year.</w:t>
      </w:r>
    </w:p>
    <w:p w:rsidR="0087025B" w:rsidRDefault="0087025B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025B" w:rsidRDefault="0087025B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along with T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O’Neal stated they thought the formal budget hearing held last Thursday went well. </w:t>
      </w:r>
    </w:p>
    <w:p w:rsidR="005E1440" w:rsidRDefault="005E1440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1440" w:rsidRPr="00A53B63" w:rsidRDefault="005E1440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advised</w:t>
      </w:r>
      <w:r w:rsidR="005C331D">
        <w:rPr>
          <w:rFonts w:ascii="Times New Roman" w:eastAsia="Times New Roman" w:hAnsi="Times New Roman" w:cs="Times New Roman"/>
          <w:sz w:val="20"/>
          <w:szCs w:val="20"/>
        </w:rPr>
        <w:t xml:space="preserve"> that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 xml:space="preserve"> she sent a letter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Jason Rush by email </w:t>
      </w:r>
      <w:r w:rsidR="005C331D">
        <w:rPr>
          <w:rFonts w:ascii="Times New Roman" w:eastAsia="Times New Roman" w:hAnsi="Times New Roman" w:cs="Times New Roman"/>
          <w:sz w:val="20"/>
          <w:szCs w:val="20"/>
        </w:rPr>
        <w:t xml:space="preserve">to advise him </w:t>
      </w:r>
      <w:r>
        <w:rPr>
          <w:rFonts w:ascii="Times New Roman" w:eastAsia="Times New Roman" w:hAnsi="Times New Roman" w:cs="Times New Roman"/>
          <w:sz w:val="20"/>
          <w:szCs w:val="20"/>
        </w:rPr>
        <w:t>that the Commission would not be paying on his mortgage</w:t>
      </w:r>
      <w:r w:rsidR="005C331D">
        <w:rPr>
          <w:rFonts w:ascii="Times New Roman" w:eastAsia="Times New Roman" w:hAnsi="Times New Roman" w:cs="Times New Roman"/>
          <w:sz w:val="20"/>
          <w:szCs w:val="20"/>
        </w:rPr>
        <w:t xml:space="preserve"> due to his </w:t>
      </w:r>
      <w:r w:rsidR="00A07E4A">
        <w:rPr>
          <w:rFonts w:ascii="Times New Roman" w:eastAsia="Times New Roman" w:hAnsi="Times New Roman" w:cs="Times New Roman"/>
          <w:sz w:val="20"/>
          <w:szCs w:val="20"/>
        </w:rPr>
        <w:t>lack of accountability</w:t>
      </w:r>
      <w:r>
        <w:rPr>
          <w:rFonts w:ascii="Times New Roman" w:eastAsia="Times New Roman" w:hAnsi="Times New Roman" w:cs="Times New Roman"/>
          <w:sz w:val="20"/>
          <w:szCs w:val="20"/>
        </w:rPr>
        <w:t>. Ms. Baker has not heard from the veteran. T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O’Neal suggested sending a letter certified mail in future instances like this. Ms. Baker agreed that was a good idea.</w:t>
      </w:r>
    </w:p>
    <w:p w:rsidR="00A53B63" w:rsidRDefault="00A53B63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B63" w:rsidRPr="00F6440E" w:rsidRDefault="00A53B63" w:rsidP="00A53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Assistance Director Updates:</w:t>
      </w:r>
      <w:r w:rsidR="005E14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 xml:space="preserve">Mr. Mitchell followed up on the letter that </w:t>
      </w:r>
      <w:proofErr w:type="gramStart"/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>was mailed</w:t>
      </w:r>
      <w:proofErr w:type="gramEnd"/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 xml:space="preserve"> to a veteran 12/28/23 concerning personal hygiene issues. Mr. Mitchell </w:t>
      </w:r>
      <w:r w:rsidR="00F6440E" w:rsidRPr="00F6440E">
        <w:rPr>
          <w:rFonts w:ascii="Times New Roman" w:eastAsia="Times New Roman" w:hAnsi="Times New Roman" w:cs="Times New Roman"/>
          <w:sz w:val="20"/>
          <w:szCs w:val="20"/>
        </w:rPr>
        <w:t>opined</w:t>
      </w:r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 xml:space="preserve"> that veteran passed away a few hours after that letter </w:t>
      </w:r>
      <w:proofErr w:type="gramStart"/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>was mailed</w:t>
      </w:r>
      <w:proofErr w:type="gramEnd"/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 xml:space="preserve">He also suggested the supervisors of the transportation program review </w:t>
      </w:r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>and possibly re</w:t>
      </w:r>
      <w:r w:rsidR="00A07E4A">
        <w:rPr>
          <w:rFonts w:ascii="Times New Roman" w:eastAsia="Times New Roman" w:hAnsi="Times New Roman" w:cs="Times New Roman"/>
          <w:sz w:val="20"/>
          <w:szCs w:val="20"/>
        </w:rPr>
        <w:t>-</w:t>
      </w:r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>write</w:t>
      </w:r>
      <w:r w:rsidR="005E1440" w:rsidRPr="00F6440E">
        <w:rPr>
          <w:rFonts w:ascii="Times New Roman" w:eastAsia="Times New Roman" w:hAnsi="Times New Roman" w:cs="Times New Roman"/>
          <w:sz w:val="20"/>
          <w:szCs w:val="20"/>
        </w:rPr>
        <w:t xml:space="preserve"> the contract to include personal hygiene and start sending those out to all riders.</w:t>
      </w:r>
      <w:proofErr w:type="gramEnd"/>
    </w:p>
    <w:p w:rsidR="00981C6C" w:rsidRDefault="00981C6C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40E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6440E"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6440E">
        <w:rPr>
          <w:rFonts w:ascii="Times New Roman" w:eastAsia="Times New Roman" w:hAnsi="Times New Roman" w:cs="Times New Roman"/>
          <w:sz w:val="20"/>
          <w:szCs w:val="20"/>
        </w:rPr>
        <w:t xml:space="preserve"> O’Neal moved acknowledge payment of the following invoices.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Advertising &amp; Printing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OpenEye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Studio $2,771.43 for videography, Alpha Media $1,950.00 for radio ads.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Contract Services ~ </w:t>
      </w:r>
      <w:r w:rsidRPr="00F6440E">
        <w:rPr>
          <w:rFonts w:ascii="Times New Roman" w:eastAsia="Times New Roman" w:hAnsi="Times New Roman" w:cs="Times New Roman"/>
          <w:sz w:val="20"/>
          <w:szCs w:val="20"/>
        </w:rPr>
        <w:t>Spectrum $167.97 for internet.</w:t>
      </w: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Equipment Lease ~ </w:t>
      </w:r>
      <w:r>
        <w:rPr>
          <w:rFonts w:ascii="Times New Roman" w:eastAsia="Times New Roman" w:hAnsi="Times New Roman" w:cs="Times New Roman"/>
          <w:sz w:val="20"/>
          <w:szCs w:val="20"/>
        </w:rPr>
        <w:t>US Bank $59.00 for copier lease.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Other Expenses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Fastlane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$23.31 for car wash.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James G. “Grant” Wells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40E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F6440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Ryan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>
        <w:rPr>
          <w:rFonts w:ascii="Times New Roman" w:eastAsia="Times New Roman" w:hAnsi="Times New Roman" w:cs="Times New Roman"/>
          <w:sz w:val="20"/>
          <w:szCs w:val="20"/>
        </w:rPr>
        <w:t>8:42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>
        <w:rPr>
          <w:rFonts w:ascii="Times New Roman" w:eastAsia="Times New Roman" w:hAnsi="Times New Roman" w:cs="Times New Roman"/>
          <w:sz w:val="20"/>
          <w:szCs w:val="20"/>
        </w:rPr>
        <w:t>9:00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F6440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1D5FA6">
        <w:rPr>
          <w:rFonts w:ascii="Times New Roman" w:eastAsia="Times New Roman" w:hAnsi="Times New Roman" w:cs="Times New Roman"/>
          <w:sz w:val="20"/>
          <w:szCs w:val="20"/>
        </w:rPr>
        <w:t>G. “Grant” Wells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1D5FA6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Gary Gaines,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widow,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908-1/2 Limestone St.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,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5505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factory worker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517D2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a $3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 xml:space="preserve"> and $550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.00 to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Future Sights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for housing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B41684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B41684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Chris Higginbotham</w:t>
      </w:r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widow, 17 W. Johnson Ave., Apt. 105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Spri</w:t>
      </w:r>
      <w:r>
        <w:rPr>
          <w:rFonts w:ascii="Times New Roman" w:eastAsia="Times New Roman" w:hAnsi="Times New Roman" w:cs="Times New Roman"/>
          <w:sz w:val="20"/>
          <w:szCs w:val="20"/>
        </w:rPr>
        <w:t>ngfield, OH 45506, laborer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1781C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>a $30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$210.00 to Tubman Towers for housing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B41684" w:rsidRDefault="00B41684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1684" w:rsidRDefault="00B41684" w:rsidP="00B4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Anthony Jones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1810 N. Limestone St.</w:t>
      </w:r>
      <w:r>
        <w:rPr>
          <w:rFonts w:ascii="Times New Roman" w:eastAsia="Times New Roman" w:hAnsi="Times New Roman" w:cs="Times New Roman"/>
          <w:sz w:val="20"/>
          <w:szCs w:val="20"/>
        </w:rPr>
        <w:t>, Spri</w:t>
      </w:r>
      <w:r>
        <w:rPr>
          <w:rFonts w:ascii="Times New Roman" w:eastAsia="Times New Roman" w:hAnsi="Times New Roman" w:cs="Times New Roman"/>
          <w:sz w:val="20"/>
          <w:szCs w:val="20"/>
        </w:rPr>
        <w:t>ngfield, OH 45503</w:t>
      </w:r>
      <w:r>
        <w:rPr>
          <w:rFonts w:ascii="Times New Roman" w:eastAsia="Times New Roman" w:hAnsi="Times New Roman" w:cs="Times New Roman"/>
          <w:sz w:val="20"/>
          <w:szCs w:val="20"/>
        </w:rPr>
        <w:t>, laborer,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$2,0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00.00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lan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Construction for housing, $126.64 to Ohio Edison for electric, $178.00 to Columbia Gas for heat, and $171.00 to City of Springfield for water.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B41684" w:rsidRDefault="00B41684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1684" w:rsidRDefault="00B41684" w:rsidP="00B41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Wayne Shafer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 Larchmont Ave.</w:t>
      </w:r>
      <w:r>
        <w:rPr>
          <w:rFonts w:ascii="Times New Roman" w:eastAsia="Times New Roman" w:hAnsi="Times New Roman" w:cs="Times New Roman"/>
          <w:sz w:val="20"/>
          <w:szCs w:val="20"/>
        </w:rPr>
        <w:t>, Spri</w:t>
      </w:r>
      <w:r>
        <w:rPr>
          <w:rFonts w:ascii="Times New Roman" w:eastAsia="Times New Roman" w:hAnsi="Times New Roman" w:cs="Times New Roman"/>
          <w:sz w:val="20"/>
          <w:szCs w:val="20"/>
        </w:rPr>
        <w:t>ngfield, OH 45503</w:t>
      </w:r>
      <w:r>
        <w:rPr>
          <w:rFonts w:ascii="Times New Roman" w:eastAsia="Times New Roman" w:hAnsi="Times New Roman" w:cs="Times New Roman"/>
          <w:sz w:val="20"/>
          <w:szCs w:val="20"/>
        </w:rPr>
        <w:t>, laborer, was approved for a $300.00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 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100.00 Kroger card for gasoline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C72D40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5FA6">
        <w:rPr>
          <w:rFonts w:ascii="Times New Roman" w:eastAsia="Times New Roman" w:hAnsi="Times New Roman" w:cs="Times New Roman"/>
          <w:sz w:val="20"/>
          <w:szCs w:val="20"/>
        </w:rPr>
        <w:t>Thomas O’Neal</w:t>
      </w:r>
      <w:proofErr w:type="gramEnd"/>
      <w:r w:rsidR="00D943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9</w:t>
      </w:r>
      <w:r w:rsidR="001D5FA6">
        <w:rPr>
          <w:rFonts w:ascii="Times New Roman" w:eastAsia="Times New Roman" w:hAnsi="Times New Roman" w:cs="Times New Roman"/>
          <w:sz w:val="20"/>
          <w:szCs w:val="20"/>
        </w:rPr>
        <w:t>:05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2A0" w:rsidRDefault="004542A0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1D5FA6"/>
    <w:rsid w:val="00205E07"/>
    <w:rsid w:val="0020732C"/>
    <w:rsid w:val="0020755E"/>
    <w:rsid w:val="0021673D"/>
    <w:rsid w:val="002300C0"/>
    <w:rsid w:val="00230F2F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331D"/>
    <w:rsid w:val="005C7A6D"/>
    <w:rsid w:val="005D0140"/>
    <w:rsid w:val="005D612E"/>
    <w:rsid w:val="005E1440"/>
    <w:rsid w:val="00600A86"/>
    <w:rsid w:val="00623260"/>
    <w:rsid w:val="00632BE8"/>
    <w:rsid w:val="00640625"/>
    <w:rsid w:val="00651678"/>
    <w:rsid w:val="006723B2"/>
    <w:rsid w:val="00697E45"/>
    <w:rsid w:val="006A137B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025B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07E4A"/>
    <w:rsid w:val="00A17501"/>
    <w:rsid w:val="00A2569B"/>
    <w:rsid w:val="00A273D5"/>
    <w:rsid w:val="00A3163D"/>
    <w:rsid w:val="00A31F0B"/>
    <w:rsid w:val="00A42006"/>
    <w:rsid w:val="00A47D58"/>
    <w:rsid w:val="00A53B63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41684"/>
    <w:rsid w:val="00B53EC1"/>
    <w:rsid w:val="00B6207D"/>
    <w:rsid w:val="00B7014D"/>
    <w:rsid w:val="00B72F18"/>
    <w:rsid w:val="00BE6B47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61435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440E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A32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2023-12-20T20:36:00Z</cp:lastPrinted>
  <dcterms:created xsi:type="dcterms:W3CDTF">2024-01-11T17:00:00Z</dcterms:created>
  <dcterms:modified xsi:type="dcterms:W3CDTF">2024-01-11T17:00:00Z</dcterms:modified>
</cp:coreProperties>
</file>