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14</w:t>
      </w:r>
      <w:r w:rsidR="00A51E25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Thomas O’Neal,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  <w:r w:rsidR="00C34B04" w:rsidRPr="00C34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7 March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unanimous vote</w:t>
      </w:r>
      <w:proofErr w:type="gramEnd"/>
      <w:r w:rsidR="00AF7F6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5778" w:rsidRDefault="00140C07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43CB4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that she attended yesterday’s Clark County Commission meeting at the Springfield-Clark Career Technical Center. The CC Commission approved the 2024 budget and decided to close county offices on 8 April 2024 due to the Solar Eclipse. James G. “Grant” Wells moved to close the Veterans Service Commission Office 8 April 2024 in preparation for the Solar Eclipse. The motion </w:t>
      </w:r>
      <w:proofErr w:type="gramStart"/>
      <w:r w:rsidR="00643CB4">
        <w:rPr>
          <w:rFonts w:ascii="Times New Roman" w:eastAsia="Times New Roman" w:hAnsi="Times New Roman" w:cs="Times New Roman"/>
          <w:sz w:val="20"/>
          <w:szCs w:val="20"/>
        </w:rPr>
        <w:t>was seconded by Thomas O’Neal and carried by a unanimous vote</w:t>
      </w:r>
      <w:proofErr w:type="gramEnd"/>
      <w:r w:rsidR="00643CB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43CB4" w:rsidRDefault="00643CB4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CB4" w:rsidRPr="00643CB4" w:rsidRDefault="00643CB4" w:rsidP="00F15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Baker spoke about the Spectrum Contact that needed renewed for 2024. James G. “Grant” Wells moved to authorize the Spectrum Contract for advertising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 the amount of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$60,000.00. 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 Thomas O’Neal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2837" w:rsidRPr="00133C59" w:rsidRDefault="006E2837" w:rsidP="008B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2BA3" w:rsidRDefault="00140C07" w:rsidP="0029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Assistant Director </w:t>
      </w:r>
      <w:r w:rsidR="00BF2BA3">
        <w:rPr>
          <w:rFonts w:ascii="Times New Roman" w:eastAsia="Times New Roman" w:hAnsi="Times New Roman" w:cs="Times New Roman"/>
          <w:b/>
          <w:sz w:val="20"/>
          <w:szCs w:val="20"/>
        </w:rPr>
        <w:t>Updates</w:t>
      </w:r>
      <w:r w:rsidR="00F1577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643CB4">
        <w:rPr>
          <w:rFonts w:ascii="Times New Roman" w:eastAsia="Times New Roman" w:hAnsi="Times New Roman" w:cs="Times New Roman"/>
          <w:sz w:val="20"/>
          <w:szCs w:val="20"/>
        </w:rPr>
        <w:t xml:space="preserve"> Mr. Mitchell reminded the board members that the office </w:t>
      </w:r>
      <w:proofErr w:type="gramStart"/>
      <w:r w:rsidR="00643CB4">
        <w:rPr>
          <w:rFonts w:ascii="Times New Roman" w:eastAsia="Times New Roman" w:hAnsi="Times New Roman" w:cs="Times New Roman"/>
          <w:sz w:val="20"/>
          <w:szCs w:val="20"/>
        </w:rPr>
        <w:t>would be closed</w:t>
      </w:r>
      <w:proofErr w:type="gramEnd"/>
      <w:r w:rsidR="00643CB4">
        <w:rPr>
          <w:rFonts w:ascii="Times New Roman" w:eastAsia="Times New Roman" w:hAnsi="Times New Roman" w:cs="Times New Roman"/>
          <w:sz w:val="20"/>
          <w:szCs w:val="20"/>
        </w:rPr>
        <w:t xml:space="preserve"> tomorrow due to the staff attending training in Columbus. The office will re-open Monday 18 March at 8:00 a.m.</w:t>
      </w:r>
      <w:bookmarkStart w:id="0" w:name="_GoBack"/>
      <w:bookmarkEnd w:id="0"/>
    </w:p>
    <w:p w:rsidR="00643CB4" w:rsidRDefault="00643CB4" w:rsidP="0029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3CB4" w:rsidRPr="00F15778" w:rsidRDefault="00643CB4" w:rsidP="00292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updated the board on how many DD214’s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have been scanned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from binders into the new system and the server.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3716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 xml:space="preserve"> moved to authorize payment of the following invoices: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92D6D" w:rsidRDefault="00292D6D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Advertising &amp; Printing ~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Springfield Arts Council $450.00 for summer ad, Springfield News-Sun $170.97 for newspaper subscription.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Expenses ~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 xml:space="preserve">Clark County Historical Society $2020.00 for January Lease, </w:t>
      </w:r>
      <w:proofErr w:type="spellStart"/>
      <w:r w:rsidR="00AF3716">
        <w:rPr>
          <w:rFonts w:ascii="Times New Roman" w:eastAsia="Times New Roman" w:hAnsi="Times New Roman" w:cs="Times New Roman"/>
          <w:sz w:val="20"/>
          <w:szCs w:val="20"/>
        </w:rPr>
        <w:t>FriendsOffice</w:t>
      </w:r>
      <w:proofErr w:type="spellEnd"/>
      <w:r w:rsidR="00AF3716">
        <w:rPr>
          <w:rFonts w:ascii="Times New Roman" w:eastAsia="Times New Roman" w:hAnsi="Times New Roman" w:cs="Times New Roman"/>
          <w:sz w:val="20"/>
          <w:szCs w:val="20"/>
        </w:rPr>
        <w:t xml:space="preserve"> $8.28 for office supplies.</w:t>
      </w:r>
    </w:p>
    <w:p w:rsidR="00AF3716" w:rsidRDefault="00AF3716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Travel ~ OSACVSO $250.00 for Annisa Younts registration fee to New Officer School, Columbus Marriott $610.00 for Annisa Younts’ stay at the New Officer School.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seconded by</w:t>
      </w:r>
      <w:r w:rsidR="00292D6D" w:rsidRPr="00292D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7F63" w:rsidRDefault="00AF7F63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B049D9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 Grant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policy updates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AF7F63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8:42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nancial assistance applications</w:t>
      </w:r>
      <w:r w:rsidR="00F15778">
        <w:rPr>
          <w:rFonts w:ascii="Times New Roman" w:eastAsia="Times New Roman" w:hAnsi="Times New Roman" w:cs="Times New Roman"/>
          <w:sz w:val="20"/>
          <w:szCs w:val="20"/>
        </w:rPr>
        <w:t xml:space="preserve"> and discussed a veteran’s eligibility to apply for assistance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9:00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8B510D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Thomas O’Neal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nce for the following applicant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James G. “Grant” Wells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AF3716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Galluzzo</w:t>
      </w:r>
      <w:proofErr w:type="spellEnd"/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1333 Bowman Rd.,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5502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security guard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>, $411.14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to Ohio </w:t>
      </w:r>
      <w:r>
        <w:rPr>
          <w:rFonts w:ascii="Times New Roman" w:eastAsia="Times New Roman" w:hAnsi="Times New Roman" w:cs="Times New Roman"/>
          <w:sz w:val="20"/>
          <w:szCs w:val="20"/>
        </w:rPr>
        <w:t>Edison for electric and $374.15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 to Columbia Gas for heat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3957C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957C5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510D" w:rsidRDefault="008B510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510D" w:rsidRDefault="00AF3716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Thomas O’Neal moved to deny financial assistance for the following applicant: James R. Ryan seconded that motion.</w:t>
      </w:r>
    </w:p>
    <w:p w:rsidR="00AF3716" w:rsidRDefault="00AF3716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3716" w:rsidRPr="00AF3716" w:rsidRDefault="00AF3716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Kellee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Murley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498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Lammes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Lane, New Carlisle, OH 45344, transporter. 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15778" w:rsidRDefault="00F1577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AF3716">
        <w:rPr>
          <w:rFonts w:ascii="Times New Roman" w:eastAsia="Times New Roman" w:hAnsi="Times New Roman" w:cs="Times New Roman"/>
          <w:sz w:val="20"/>
          <w:szCs w:val="20"/>
        </w:rPr>
        <w:t>9:0</w:t>
      </w:r>
      <w:r w:rsidR="008B510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3C59"/>
    <w:rsid w:val="00135B97"/>
    <w:rsid w:val="00140C0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540F2"/>
    <w:rsid w:val="00256CF2"/>
    <w:rsid w:val="002704C3"/>
    <w:rsid w:val="0028004B"/>
    <w:rsid w:val="002917D8"/>
    <w:rsid w:val="00292D6D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57C5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92C40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00A86"/>
    <w:rsid w:val="00623260"/>
    <w:rsid w:val="00632BE8"/>
    <w:rsid w:val="00640625"/>
    <w:rsid w:val="00643CB4"/>
    <w:rsid w:val="00651678"/>
    <w:rsid w:val="00662CBB"/>
    <w:rsid w:val="006723B2"/>
    <w:rsid w:val="00697E45"/>
    <w:rsid w:val="006A137B"/>
    <w:rsid w:val="006A4695"/>
    <w:rsid w:val="006C31B9"/>
    <w:rsid w:val="006C6D43"/>
    <w:rsid w:val="006E05BD"/>
    <w:rsid w:val="006E2837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67BEA"/>
    <w:rsid w:val="00791417"/>
    <w:rsid w:val="00795C98"/>
    <w:rsid w:val="007B659E"/>
    <w:rsid w:val="007B7880"/>
    <w:rsid w:val="007C1411"/>
    <w:rsid w:val="007C2A38"/>
    <w:rsid w:val="007C478E"/>
    <w:rsid w:val="007C613E"/>
    <w:rsid w:val="007D795F"/>
    <w:rsid w:val="007E57A3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B510D"/>
    <w:rsid w:val="008C512F"/>
    <w:rsid w:val="008D1FCE"/>
    <w:rsid w:val="008D60A5"/>
    <w:rsid w:val="008F6F96"/>
    <w:rsid w:val="008F71F0"/>
    <w:rsid w:val="009212DF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1E25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AF3716"/>
    <w:rsid w:val="00AF7F63"/>
    <w:rsid w:val="00B049D9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BF2BA3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86438"/>
    <w:rsid w:val="00D9058E"/>
    <w:rsid w:val="00D90F05"/>
    <w:rsid w:val="00D94362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15778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D633C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26A7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2024-03-07T19:40:00Z</cp:lastPrinted>
  <dcterms:created xsi:type="dcterms:W3CDTF">2024-03-14T14:32:00Z</dcterms:created>
  <dcterms:modified xsi:type="dcterms:W3CDTF">2024-03-14T14:32:00Z</dcterms:modified>
</cp:coreProperties>
</file>